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421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Надежды Алексеевны,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18880386240863</w:t>
      </w:r>
      <w:r>
        <w:rPr>
          <w:rFonts w:ascii="Times New Roman" w:eastAsia="Times New Roman" w:hAnsi="Times New Roman" w:cs="Times New Roman"/>
          <w:sz w:val="28"/>
          <w:szCs w:val="28"/>
        </w:rPr>
        <w:t>3135781 от 22.01.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№188803862408633135781 от 22.01.2024г.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ч.1 ст.20.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повторное совершение однородного правонарушения в течение года.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Надежду Алексеевну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округу-Югре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 ИНН 8601073664/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 БИК 007162163, КБК 72011601203019000140, УИН 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92420185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назначение платежа 05-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-1504/202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5375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212B-911A-47E9-B1EE-CC79A2325A7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